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BAA9" w14:textId="77777777" w:rsidR="00F4509F" w:rsidRPr="00F4509F" w:rsidRDefault="00F4509F" w:rsidP="00F4509F">
      <w:pPr>
        <w:pStyle w:val="Titolo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C85A5"/>
          <w:sz w:val="28"/>
          <w:szCs w:val="38"/>
        </w:rPr>
      </w:pPr>
      <w:r w:rsidRPr="00F4509F">
        <w:rPr>
          <w:b w:val="0"/>
          <w:bCs w:val="0"/>
          <w:color w:val="0C85A5"/>
          <w:sz w:val="28"/>
          <w:szCs w:val="38"/>
        </w:rPr>
        <w:t>Villa Desdemona</w:t>
      </w:r>
    </w:p>
    <w:p w14:paraId="7BBFB75D" w14:textId="77777777" w:rsidR="00F4509F" w:rsidRPr="00F4509F" w:rsidRDefault="00F4509F" w:rsidP="00F4509F">
      <w:pPr>
        <w:pStyle w:val="Titolo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C85A5"/>
          <w:sz w:val="28"/>
          <w:szCs w:val="38"/>
        </w:rPr>
      </w:pPr>
      <w:r w:rsidRPr="00F4509F">
        <w:rPr>
          <w:b w:val="0"/>
          <w:bCs w:val="0"/>
          <w:color w:val="0C85A5"/>
          <w:sz w:val="28"/>
          <w:szCs w:val="38"/>
        </w:rPr>
        <w:t>Sorrento area</w:t>
      </w:r>
    </w:p>
    <w:p w14:paraId="04EA600D" w14:textId="77777777" w:rsidR="00F4509F" w:rsidRPr="00F4509F" w:rsidRDefault="00F4509F" w:rsidP="00F4509F">
      <w:pPr>
        <w:pStyle w:val="Titolo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C85A5"/>
          <w:sz w:val="28"/>
          <w:szCs w:val="38"/>
        </w:rPr>
      </w:pPr>
      <w:r>
        <w:rPr>
          <w:b w:val="0"/>
          <w:bCs w:val="0"/>
          <w:color w:val="0C85A5"/>
          <w:sz w:val="28"/>
          <w:szCs w:val="38"/>
        </w:rPr>
        <w:t xml:space="preserve">Guests </w:t>
      </w:r>
      <w:r w:rsidRPr="00F4509F">
        <w:rPr>
          <w:b w:val="0"/>
          <w:bCs w:val="0"/>
          <w:color w:val="0C85A5"/>
          <w:sz w:val="28"/>
          <w:szCs w:val="38"/>
        </w:rPr>
        <w:t xml:space="preserve">18+8 </w:t>
      </w:r>
      <w:r w:rsidR="007A25D0">
        <w:rPr>
          <w:b w:val="0"/>
          <w:bCs w:val="0"/>
          <w:color w:val="0C85A5"/>
          <w:sz w:val="28"/>
          <w:szCs w:val="38"/>
        </w:rPr>
        <w:t xml:space="preserve">on </w:t>
      </w:r>
      <w:proofErr w:type="spellStart"/>
      <w:r w:rsidR="007A25D0">
        <w:rPr>
          <w:b w:val="0"/>
          <w:bCs w:val="0"/>
          <w:color w:val="0C85A5"/>
          <w:sz w:val="28"/>
          <w:szCs w:val="38"/>
        </w:rPr>
        <w:t>request</w:t>
      </w:r>
      <w:proofErr w:type="spellEnd"/>
      <w:r w:rsidR="007A25D0">
        <w:rPr>
          <w:b w:val="0"/>
          <w:bCs w:val="0"/>
          <w:color w:val="0C85A5"/>
          <w:sz w:val="28"/>
          <w:szCs w:val="38"/>
        </w:rPr>
        <w:t xml:space="preserve"> extra </w:t>
      </w:r>
      <w:proofErr w:type="spellStart"/>
      <w:r w:rsidR="007A25D0">
        <w:rPr>
          <w:b w:val="0"/>
          <w:bCs w:val="0"/>
          <w:color w:val="0C85A5"/>
          <w:sz w:val="28"/>
          <w:szCs w:val="38"/>
        </w:rPr>
        <w:t>charge</w:t>
      </w:r>
      <w:proofErr w:type="spellEnd"/>
      <w:r w:rsidR="007A25D0">
        <w:rPr>
          <w:b w:val="0"/>
          <w:bCs w:val="0"/>
          <w:color w:val="0C85A5"/>
          <w:sz w:val="28"/>
          <w:szCs w:val="38"/>
        </w:rPr>
        <w:t xml:space="preserve"> </w:t>
      </w:r>
      <w:proofErr w:type="gramStart"/>
      <w:r w:rsidRPr="00F4509F">
        <w:rPr>
          <w:b w:val="0"/>
          <w:bCs w:val="0"/>
          <w:color w:val="0C85A5"/>
          <w:sz w:val="28"/>
          <w:szCs w:val="38"/>
        </w:rPr>
        <w:t>( 4</w:t>
      </w:r>
      <w:proofErr w:type="gramEnd"/>
      <w:r w:rsidRPr="00F4509F">
        <w:rPr>
          <w:b w:val="0"/>
          <w:bCs w:val="0"/>
          <w:color w:val="0C85A5"/>
          <w:sz w:val="28"/>
          <w:szCs w:val="38"/>
        </w:rPr>
        <w:t xml:space="preserve"> single e 2 double sofà beds)</w:t>
      </w:r>
    </w:p>
    <w:p w14:paraId="2E73908A" w14:textId="77777777" w:rsidR="00F4509F" w:rsidRPr="00F4509F" w:rsidRDefault="00F4509F" w:rsidP="00F4509F">
      <w:pPr>
        <w:pStyle w:val="Titolo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C85A5"/>
          <w:sz w:val="28"/>
          <w:szCs w:val="38"/>
        </w:rPr>
      </w:pPr>
      <w:r w:rsidRPr="00F4509F">
        <w:rPr>
          <w:b w:val="0"/>
          <w:bCs w:val="0"/>
          <w:color w:val="0C85A5"/>
          <w:sz w:val="28"/>
          <w:szCs w:val="38"/>
        </w:rPr>
        <w:t xml:space="preserve">9 double </w:t>
      </w:r>
      <w:proofErr w:type="spellStart"/>
      <w:r w:rsidRPr="00F4509F">
        <w:rPr>
          <w:b w:val="0"/>
          <w:bCs w:val="0"/>
          <w:color w:val="0C85A5"/>
          <w:sz w:val="28"/>
          <w:szCs w:val="38"/>
        </w:rPr>
        <w:t>bedrooms</w:t>
      </w:r>
      <w:proofErr w:type="spellEnd"/>
      <w:r w:rsidRPr="00F4509F">
        <w:rPr>
          <w:b w:val="0"/>
          <w:bCs w:val="0"/>
          <w:color w:val="0C85A5"/>
          <w:sz w:val="28"/>
          <w:szCs w:val="38"/>
        </w:rPr>
        <w:t xml:space="preserve"> and 6 sofà beds</w:t>
      </w:r>
    </w:p>
    <w:p w14:paraId="227CD25B" w14:textId="77777777" w:rsidR="00F4509F" w:rsidRPr="00F4509F" w:rsidRDefault="00F4509F" w:rsidP="00F4509F">
      <w:pPr>
        <w:pStyle w:val="Titolo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C85A5"/>
          <w:sz w:val="28"/>
          <w:szCs w:val="38"/>
        </w:rPr>
      </w:pPr>
      <w:proofErr w:type="spellStart"/>
      <w:r>
        <w:rPr>
          <w:b w:val="0"/>
          <w:bCs w:val="0"/>
          <w:color w:val="0C85A5"/>
          <w:sz w:val="28"/>
          <w:szCs w:val="38"/>
        </w:rPr>
        <w:t>Bathrooms</w:t>
      </w:r>
      <w:proofErr w:type="spellEnd"/>
      <w:r>
        <w:rPr>
          <w:b w:val="0"/>
          <w:bCs w:val="0"/>
          <w:color w:val="0C85A5"/>
          <w:sz w:val="28"/>
          <w:szCs w:val="38"/>
        </w:rPr>
        <w:t xml:space="preserve"> </w:t>
      </w:r>
      <w:r w:rsidRPr="00F4509F">
        <w:rPr>
          <w:b w:val="0"/>
          <w:bCs w:val="0"/>
          <w:color w:val="0C85A5"/>
          <w:sz w:val="28"/>
          <w:szCs w:val="38"/>
        </w:rPr>
        <w:t>9 en-suite</w:t>
      </w:r>
    </w:p>
    <w:p w14:paraId="299EA6D4" w14:textId="77777777" w:rsidR="00F4509F" w:rsidRPr="00F4509F" w:rsidRDefault="00F4509F" w:rsidP="00F4509F">
      <w:pPr>
        <w:pStyle w:val="Titolo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C85A5"/>
          <w:sz w:val="28"/>
          <w:szCs w:val="38"/>
        </w:rPr>
      </w:pPr>
      <w:r w:rsidRPr="00F4509F">
        <w:rPr>
          <w:b w:val="0"/>
          <w:bCs w:val="0"/>
          <w:color w:val="0C85A5"/>
          <w:sz w:val="28"/>
          <w:szCs w:val="38"/>
        </w:rPr>
        <w:t>Ideal for big groups</w:t>
      </w:r>
    </w:p>
    <w:p w14:paraId="4672EE94" w14:textId="77777777" w:rsidR="00F4509F" w:rsidRPr="00F4509F" w:rsidRDefault="00F4509F" w:rsidP="00F4509F">
      <w:pPr>
        <w:pStyle w:val="Titolo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C85A5"/>
          <w:sz w:val="28"/>
          <w:szCs w:val="38"/>
        </w:rPr>
      </w:pPr>
      <w:r w:rsidRPr="00F4509F">
        <w:rPr>
          <w:b w:val="0"/>
          <w:bCs w:val="0"/>
          <w:color w:val="0C85A5"/>
          <w:sz w:val="28"/>
          <w:szCs w:val="38"/>
        </w:rPr>
        <w:t>Jacuzzi</w:t>
      </w:r>
    </w:p>
    <w:p w14:paraId="42377C42" w14:textId="77777777" w:rsidR="00F4509F" w:rsidRPr="00F4509F" w:rsidRDefault="00F4509F" w:rsidP="00F4509F">
      <w:pPr>
        <w:pStyle w:val="Titolo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C85A5"/>
          <w:sz w:val="28"/>
          <w:szCs w:val="38"/>
        </w:rPr>
      </w:pPr>
      <w:proofErr w:type="spellStart"/>
      <w:r w:rsidRPr="00F4509F">
        <w:rPr>
          <w:b w:val="0"/>
          <w:bCs w:val="0"/>
          <w:color w:val="0C85A5"/>
          <w:sz w:val="28"/>
          <w:szCs w:val="38"/>
        </w:rPr>
        <w:t>Panoramic</w:t>
      </w:r>
      <w:proofErr w:type="spellEnd"/>
      <w:r w:rsidRPr="00F4509F">
        <w:rPr>
          <w:b w:val="0"/>
          <w:bCs w:val="0"/>
          <w:color w:val="0C85A5"/>
          <w:sz w:val="28"/>
          <w:szCs w:val="38"/>
        </w:rPr>
        <w:t xml:space="preserve"> spot</w:t>
      </w:r>
    </w:p>
    <w:p w14:paraId="65A6B74E" w14:textId="77777777" w:rsidR="00F4509F" w:rsidRDefault="00F4509F" w:rsidP="00F4509F">
      <w:pPr>
        <w:pStyle w:val="Titolo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C85A5"/>
          <w:sz w:val="28"/>
          <w:szCs w:val="38"/>
        </w:rPr>
      </w:pPr>
      <w:r w:rsidRPr="00F4509F">
        <w:rPr>
          <w:b w:val="0"/>
          <w:bCs w:val="0"/>
          <w:color w:val="0C85A5"/>
          <w:sz w:val="28"/>
          <w:szCs w:val="38"/>
        </w:rPr>
        <w:t>Medium staff</w:t>
      </w:r>
    </w:p>
    <w:p w14:paraId="47D3288A" w14:textId="77777777" w:rsidR="00F4509F" w:rsidRPr="00F4509F" w:rsidRDefault="00F4509F" w:rsidP="00F4509F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F4509F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Overview</w:t>
      </w:r>
      <w:proofErr w:type="spellEnd"/>
    </w:p>
    <w:p w14:paraId="0AC723FB" w14:textId="77777777" w:rsidR="00F4509F" w:rsidRPr="00F4509F" w:rsidRDefault="00F4509F" w:rsidP="00F45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Villa Desdemona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perfect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holiday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for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both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beach lovers and for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those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wishing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explore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Amalfi Coast.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rental villa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located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3 km from the center of Sorrento,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away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from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noise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but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very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close to the comforts of the city. The gardens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offer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incredible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Gulf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Naples, Capri, and Mount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Vesuvius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The villa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well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located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visiting Positano, Ravello, Amalfi, and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islands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Capri, Ischia, and Procida. The 9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 of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various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levels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comfort.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Located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both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main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and in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annex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these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luxurious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rooms are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furnished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style and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have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walls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roofs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embellished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beautiful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stuccos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frescoes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inspired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by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Greek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mythology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refined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furnishings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modern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comforts make Villa Desdemona 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perfect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“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buen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retiro” in Sorrento.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There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walking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trail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850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meters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the fishing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village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below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where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you can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have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lunch or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dinner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directly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the beach. the city center can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reached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by car in 10 minutes.</w:t>
      </w:r>
    </w:p>
    <w:p w14:paraId="14BC129A" w14:textId="77777777" w:rsidR="00F4509F" w:rsidRPr="00F4509F" w:rsidRDefault="00F4509F" w:rsidP="00F4509F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F4509F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Details</w:t>
      </w:r>
      <w:proofErr w:type="spellEnd"/>
    </w:p>
    <w:p w14:paraId="0E225D30" w14:textId="77777777" w:rsidR="00F4509F" w:rsidRPr="00F4509F" w:rsidRDefault="00F4509F" w:rsidP="00F4509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12.400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squared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meters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outdoors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spaces</w:t>
      </w:r>
      <w:proofErr w:type="spellEnd"/>
    </w:p>
    <w:p w14:paraId="575DB99A" w14:textId="77777777" w:rsidR="00F4509F" w:rsidRPr="00F4509F" w:rsidRDefault="00F4509F" w:rsidP="00F4509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910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square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meters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indoors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2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floors</w:t>
      </w:r>
      <w:proofErr w:type="spellEnd"/>
    </w:p>
    <w:p w14:paraId="41A62781" w14:textId="77777777" w:rsidR="00F4509F" w:rsidRPr="00F4509F" w:rsidRDefault="00F4509F" w:rsidP="00F4509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Lift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internal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telephone</w:t>
      </w:r>
    </w:p>
    <w:p w14:paraId="1E46628C" w14:textId="77777777" w:rsidR="00F4509F" w:rsidRPr="00F4509F" w:rsidRDefault="00F4509F" w:rsidP="00F4509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9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including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8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doubles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king-size beds + 1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two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separate beds) with 9 private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bathrooms</w:t>
      </w:r>
      <w:proofErr w:type="spellEnd"/>
    </w:p>
    <w:p w14:paraId="0D3F50CE" w14:textId="77777777" w:rsidR="00F4509F" w:rsidRPr="00F4509F" w:rsidRDefault="00F4509F" w:rsidP="00F4509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Infinity pool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jacuzzi – 6mtx6m –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depth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: mt. 1.20</w:t>
      </w:r>
    </w:p>
    <w:p w14:paraId="510BAE4D" w14:textId="77777777" w:rsidR="00F4509F" w:rsidRPr="00F4509F" w:rsidRDefault="00F4509F" w:rsidP="00F4509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Pax: 18 – Maximum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capacity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: 26 pax</w:t>
      </w:r>
    </w:p>
    <w:p w14:paraId="482A940B" w14:textId="77777777" w:rsidR="00F4509F" w:rsidRPr="00F4509F" w:rsidRDefault="00F4509F" w:rsidP="00F45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MAIN VILLA Ground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:</w:t>
      </w:r>
    </w:p>
    <w:p w14:paraId="247E3C32" w14:textId="77777777" w:rsidR="00F4509F" w:rsidRPr="00F4509F" w:rsidRDefault="00F4509F" w:rsidP="00F45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entrance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the Villa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elegantly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frescoed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From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entrance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you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reach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halls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the first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via a large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staircase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lastRenderedPageBreak/>
        <w:t>Absolutely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comfortable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those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who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have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difficulty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walking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the side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entrance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free of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architectural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barriers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thanks to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presence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lift. The large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induction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plates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oven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microwave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refrigerator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machine.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There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professional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air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a pizza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oven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exclusive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use of the staff.</w:t>
      </w:r>
    </w:p>
    <w:p w14:paraId="19D8079C" w14:textId="77777777" w:rsidR="00F4509F" w:rsidRPr="00F4509F" w:rsidRDefault="00F4509F" w:rsidP="00F45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u w:val="single"/>
          <w:lang w:eastAsia="it-IT"/>
        </w:rPr>
        <w:t xml:space="preserve">The Ground </w:t>
      </w:r>
      <w:proofErr w:type="spellStart"/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u w:val="single"/>
          <w:lang w:eastAsia="it-IT"/>
        </w:rPr>
        <w:t>Floor</w:t>
      </w:r>
      <w:proofErr w:type="spellEnd"/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u w:val="single"/>
          <w:lang w:eastAsia="it-IT"/>
        </w:rPr>
        <w:t xml:space="preserve"> Rooms:</w:t>
      </w:r>
    </w:p>
    <w:p w14:paraId="0FA89D0E" w14:textId="77777777" w:rsidR="00F4509F" w:rsidRPr="00F4509F" w:rsidRDefault="00F4509F" w:rsidP="00F45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– </w:t>
      </w:r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1 double </w:t>
      </w:r>
      <w:proofErr w:type="spellStart"/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bedroom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– 40 mt2 – a double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King Size bed – 1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living room with a single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sofa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bed.</w:t>
      </w:r>
    </w:p>
    <w:p w14:paraId="529DCA19" w14:textId="77777777" w:rsidR="00F4509F" w:rsidRPr="00F4509F" w:rsidRDefault="00F4509F" w:rsidP="00F45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communicating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with:</w:t>
      </w:r>
    </w:p>
    <w:p w14:paraId="0A5EFAC6" w14:textId="77777777" w:rsidR="00F4509F" w:rsidRPr="00F4509F" w:rsidRDefault="00F4509F" w:rsidP="00F45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– </w:t>
      </w:r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1 Family Suite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 – 60 mt2 – A double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King Size bed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including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exposed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bathtub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gram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( no</w:t>
      </w:r>
      <w:proofErr w:type="gram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)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connected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double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King Size double bed – 2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living room with single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sofa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bed) – One gate.</w:t>
      </w:r>
    </w:p>
    <w:p w14:paraId="78C741A9" w14:textId="77777777" w:rsidR="00F4509F" w:rsidRPr="00F4509F" w:rsidRDefault="00F4509F" w:rsidP="00F45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communicating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with:</w:t>
      </w:r>
    </w:p>
    <w:p w14:paraId="0F2EF865" w14:textId="77777777" w:rsidR="00F4509F" w:rsidRPr="00F4509F" w:rsidRDefault="00F4509F" w:rsidP="00F45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– </w:t>
      </w:r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1 double </w:t>
      </w:r>
      <w:proofErr w:type="spellStart"/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bedroom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– 40 mt2 – A double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panoramic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Gulf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King Size bed – 1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frescoed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living room with a single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sofa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bed – Ground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17FBE1E2" w14:textId="77777777" w:rsidR="00F4509F" w:rsidRPr="00F4509F" w:rsidRDefault="00F4509F" w:rsidP="00F45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Second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:</w:t>
      </w:r>
    </w:p>
    <w:p w14:paraId="35154E81" w14:textId="77777777" w:rsidR="00F4509F" w:rsidRPr="00F4509F" w:rsidRDefault="00F4509F" w:rsidP="00F45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u w:val="single"/>
          <w:lang w:eastAsia="it-IT"/>
        </w:rPr>
        <w:t xml:space="preserve">The Second </w:t>
      </w:r>
      <w:proofErr w:type="spellStart"/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u w:val="single"/>
          <w:lang w:eastAsia="it-IT"/>
        </w:rPr>
        <w:t>Floor</w:t>
      </w:r>
      <w:proofErr w:type="spellEnd"/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u w:val="single"/>
          <w:lang w:eastAsia="it-IT"/>
        </w:rPr>
        <w:t xml:space="preserve"> Rooms:</w:t>
      </w:r>
    </w:p>
    <w:p w14:paraId="0D717592" w14:textId="77777777" w:rsidR="00F4509F" w:rsidRPr="00F4509F" w:rsidRDefault="00F4509F" w:rsidP="00F45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– </w:t>
      </w:r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1 Suite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 – 37 mt2 – A double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King Size bed – small loft in the tower with dormeuse and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panoramic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1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bathtub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2nd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54B8192F" w14:textId="77777777" w:rsidR="00F4509F" w:rsidRPr="00F4509F" w:rsidRDefault="00F4509F" w:rsidP="00F45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– </w:t>
      </w:r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1 Suite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 – 87 mt2 – A double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King Size bed – A double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 with single beds (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joinable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request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 – 2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living room with a double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sofa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bed and access to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bigger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tower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staircase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snail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transparent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glass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panoramic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Gulf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2nd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35AB144A" w14:textId="77777777" w:rsidR="00F4509F" w:rsidRPr="00F4509F" w:rsidRDefault="00F4509F" w:rsidP="00F45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– </w:t>
      </w:r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1 Penthouse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 -100 mt2 – A Master Room with King Size double bed and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walk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-in closet – A double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King Size bed (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divisible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request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 – 2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living room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panoramic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double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sofa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bed – 2 1st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7F362A27" w14:textId="77777777" w:rsidR="00F4509F" w:rsidRPr="00F4509F" w:rsidRDefault="00F4509F" w:rsidP="00F45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</w:t>
      </w:r>
    </w:p>
    <w:p w14:paraId="5BFC211D" w14:textId="77777777" w:rsidR="00F4509F" w:rsidRPr="00F4509F" w:rsidRDefault="00F4509F" w:rsidP="00F4509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rooms are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flat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-screen TV with satellite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channels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individually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adjustable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air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free Wi-Fi, a personal in-room safe,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goose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-down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pillows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, “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Chartusia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”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line, and a complete beauty kit.</w:t>
      </w:r>
    </w:p>
    <w:p w14:paraId="728F349E" w14:textId="77777777" w:rsidR="00F4509F" w:rsidRPr="00F4509F" w:rsidRDefault="00F4509F" w:rsidP="00F4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LIVING SPACES</w:t>
      </w:r>
    </w:p>
    <w:p w14:paraId="7AE27E7E" w14:textId="77777777" w:rsidR="00F4509F" w:rsidRPr="00F4509F" w:rsidRDefault="00F4509F" w:rsidP="00F4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First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:</w:t>
      </w:r>
    </w:p>
    <w:p w14:paraId="5E1B9398" w14:textId="77777777" w:rsidR="00F4509F" w:rsidRPr="00F4509F" w:rsidRDefault="00F4509F" w:rsidP="00F4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bright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comfortable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welcoming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interiors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make Villa Desdemona an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excellent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accommodation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those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looking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discreet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Large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spaces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generous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French windows, living rooms with soft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sofas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ample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seating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large groups, make up the social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spaces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available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the 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lastRenderedPageBreak/>
        <w:t xml:space="preserve">villa. A small and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comfortable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serve light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meals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in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addition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professional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-grade one on the ground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covered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panoramic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level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62FA16BE" w14:textId="77777777" w:rsidR="00F4509F" w:rsidRDefault="00F4509F" w:rsidP="00F4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On the first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: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  <w:t xml:space="preserve">Large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 with air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access to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panoramic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  <w:t>Large living room.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  <w:t xml:space="preserve">Conference room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air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with the audio-video system, nr. 4 service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Fully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guests with 4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induction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burners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electric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oven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microwave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food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warmer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professional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refrigerator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dishwasher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2F475FC6" w14:textId="77777777" w:rsidR="00F4509F" w:rsidRPr="00F4509F" w:rsidRDefault="00F4509F" w:rsidP="00F4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14:paraId="60320638" w14:textId="77777777" w:rsidR="00F4509F" w:rsidRPr="00F4509F" w:rsidRDefault="00F4509F" w:rsidP="00F4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EXTERNAL CHARACTERISTICS</w:t>
      </w:r>
    </w:p>
    <w:p w14:paraId="7A2583A2" w14:textId="77777777" w:rsidR="00F4509F" w:rsidRPr="00F4509F" w:rsidRDefault="00F4509F" w:rsidP="00F45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well-appointed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outdoor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areas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the private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panoramic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infinity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pool, and 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romantic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pergola for al fresco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several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perfect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places to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enjoy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Amalfi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coast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summer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holiday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0C37D045" w14:textId="77777777" w:rsidR="00F4509F" w:rsidRPr="00F4509F" w:rsidRDefault="00F4509F" w:rsidP="00F45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Gym area,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located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highest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point of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property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Panoramic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events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Panoramic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solarium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panoramic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 with solarium and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,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covered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patio,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  <w:t xml:space="preserve">back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Ample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parking for a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capacity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over 30 cars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  <w:t xml:space="preserve">Private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4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induction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burners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fridge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oven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microwave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fully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  <w:t xml:space="preserve">Professional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events and Pizza Owen (for the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exclusive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use of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professional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</w:t>
      </w: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aterers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).</w:t>
      </w:r>
    </w:p>
    <w:p w14:paraId="543DA8A1" w14:textId="77777777" w:rsidR="00F4509F" w:rsidRPr="00F4509F" w:rsidRDefault="00F4509F" w:rsidP="00F4509F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F4509F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Equipment</w:t>
      </w:r>
      <w:proofErr w:type="spellEnd"/>
    </w:p>
    <w:p w14:paraId="5C7AFFDA" w14:textId="77777777" w:rsidR="00F4509F" w:rsidRPr="00F4509F" w:rsidRDefault="00F4509F" w:rsidP="00F4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Independent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entrance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private parking, Concierge service for day trips to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nearby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destinations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,</w:t>
      </w:r>
    </w:p>
    <w:p w14:paraId="75B64674" w14:textId="77777777" w:rsidR="00F4509F" w:rsidRDefault="00F4509F" w:rsidP="00F4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A/C in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, satellite TV with English-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speaking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channels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DVD, Wi-Fi Internet access, elevator to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each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professional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dishwasher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machine, private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pool, Jacuzzi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tub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safe in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each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ample</w:t>
      </w:r>
      <w:proofErr w:type="spellEnd"/>
      <w:r w:rsidRPr="00F4509F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parking.</w:t>
      </w:r>
    </w:p>
    <w:p w14:paraId="6AF0B269" w14:textId="77777777" w:rsidR="00880B8E" w:rsidRDefault="00880B8E" w:rsidP="00F4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14:paraId="7D1DAF89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>The prices include</w:t>
      </w:r>
    </w:p>
    <w:p w14:paraId="76E40BC2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Welcome </w:t>
      </w:r>
      <w:proofErr w:type="spellStart"/>
      <w:r w:rsidRPr="000D198F">
        <w:rPr>
          <w:rFonts w:ascii="Times New Roman" w:hAnsi="Times New Roman" w:cs="Times New Roman"/>
          <w:sz w:val="24"/>
        </w:rPr>
        <w:t>dinner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(menu </w:t>
      </w:r>
      <w:proofErr w:type="spellStart"/>
      <w:r w:rsidRPr="000D198F">
        <w:rPr>
          <w:rFonts w:ascii="Times New Roman" w:hAnsi="Times New Roman" w:cs="Times New Roman"/>
          <w:sz w:val="24"/>
        </w:rPr>
        <w:t>as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per </w:t>
      </w:r>
      <w:proofErr w:type="spellStart"/>
      <w:r w:rsidRPr="000D198F">
        <w:rPr>
          <w:rFonts w:ascii="Times New Roman" w:hAnsi="Times New Roman" w:cs="Times New Roman"/>
          <w:sz w:val="24"/>
        </w:rPr>
        <w:t>chef’s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choice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– food &amp; beverages </w:t>
      </w:r>
      <w:proofErr w:type="spellStart"/>
      <w:r w:rsidRPr="000D198F">
        <w:rPr>
          <w:rFonts w:ascii="Times New Roman" w:hAnsi="Times New Roman" w:cs="Times New Roman"/>
          <w:sz w:val="24"/>
        </w:rPr>
        <w:t>included</w:t>
      </w:r>
      <w:proofErr w:type="spellEnd"/>
      <w:r w:rsidRPr="000D198F">
        <w:rPr>
          <w:rFonts w:ascii="Times New Roman" w:hAnsi="Times New Roman" w:cs="Times New Roman"/>
          <w:sz w:val="24"/>
        </w:rPr>
        <w:t>)</w:t>
      </w:r>
    </w:p>
    <w:p w14:paraId="25A40E62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D198F">
        <w:rPr>
          <w:rFonts w:ascii="Times New Roman" w:hAnsi="Times New Roman" w:cs="Times New Roman"/>
          <w:sz w:val="24"/>
        </w:rPr>
        <w:t>Illimited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Bottled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water (</w:t>
      </w:r>
      <w:proofErr w:type="spellStart"/>
      <w:r w:rsidRPr="000D198F">
        <w:rPr>
          <w:rFonts w:ascii="Times New Roman" w:hAnsi="Times New Roman" w:cs="Times New Roman"/>
          <w:sz w:val="24"/>
        </w:rPr>
        <w:t>still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0D198F">
        <w:rPr>
          <w:rFonts w:ascii="Times New Roman" w:hAnsi="Times New Roman" w:cs="Times New Roman"/>
          <w:sz w:val="24"/>
        </w:rPr>
        <w:t>sparkling</w:t>
      </w:r>
      <w:proofErr w:type="spellEnd"/>
      <w:r w:rsidRPr="000D198F">
        <w:rPr>
          <w:rFonts w:ascii="Times New Roman" w:hAnsi="Times New Roman" w:cs="Times New Roman"/>
          <w:sz w:val="24"/>
        </w:rPr>
        <w:t>)</w:t>
      </w:r>
    </w:p>
    <w:p w14:paraId="21C897A6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D198F">
        <w:rPr>
          <w:rFonts w:ascii="Times New Roman" w:hAnsi="Times New Roman" w:cs="Times New Roman"/>
          <w:sz w:val="24"/>
        </w:rPr>
        <w:t>Daily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American breakfast (8.30 am-10 </w:t>
      </w:r>
      <w:proofErr w:type="spellStart"/>
      <w:r w:rsidRPr="000D198F">
        <w:rPr>
          <w:rFonts w:ascii="Times New Roman" w:hAnsi="Times New Roman" w:cs="Times New Roman"/>
          <w:sz w:val="24"/>
        </w:rPr>
        <w:t>am</w:t>
      </w:r>
      <w:proofErr w:type="spellEnd"/>
      <w:r w:rsidRPr="000D198F">
        <w:rPr>
          <w:rFonts w:ascii="Times New Roman" w:hAnsi="Times New Roman" w:cs="Times New Roman"/>
          <w:sz w:val="24"/>
        </w:rPr>
        <w:t>)</w:t>
      </w:r>
    </w:p>
    <w:p w14:paraId="276E912D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D198F">
        <w:rPr>
          <w:rFonts w:ascii="Times New Roman" w:hAnsi="Times New Roman" w:cs="Times New Roman"/>
          <w:sz w:val="24"/>
        </w:rPr>
        <w:t>Daily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housekeeping</w:t>
      </w:r>
      <w:proofErr w:type="spellEnd"/>
    </w:p>
    <w:p w14:paraId="57C424F7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 </w:t>
      </w:r>
      <w:proofErr w:type="spellStart"/>
      <w:r w:rsidRPr="000D198F">
        <w:rPr>
          <w:rFonts w:ascii="Times New Roman" w:hAnsi="Times New Roman" w:cs="Times New Roman"/>
          <w:sz w:val="24"/>
        </w:rPr>
        <w:t>Laundry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service (</w:t>
      </w:r>
      <w:proofErr w:type="spellStart"/>
      <w:r w:rsidRPr="000D198F">
        <w:rPr>
          <w:rFonts w:ascii="Times New Roman" w:hAnsi="Times New Roman" w:cs="Times New Roman"/>
          <w:sz w:val="24"/>
        </w:rPr>
        <w:t>Monday</w:t>
      </w:r>
      <w:proofErr w:type="spellEnd"/>
      <w:r w:rsidRPr="000D198F">
        <w:rPr>
          <w:rFonts w:ascii="Times New Roman" w:hAnsi="Times New Roman" w:cs="Times New Roman"/>
          <w:sz w:val="24"/>
        </w:rPr>
        <w:t>/</w:t>
      </w:r>
      <w:proofErr w:type="spellStart"/>
      <w:r w:rsidRPr="000D198F">
        <w:rPr>
          <w:rFonts w:ascii="Times New Roman" w:hAnsi="Times New Roman" w:cs="Times New Roman"/>
          <w:sz w:val="24"/>
        </w:rPr>
        <w:t>Thursday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): </w:t>
      </w:r>
      <w:proofErr w:type="spellStart"/>
      <w:r w:rsidRPr="000D198F">
        <w:rPr>
          <w:rFonts w:ascii="Times New Roman" w:hAnsi="Times New Roman" w:cs="Times New Roman"/>
          <w:sz w:val="24"/>
        </w:rPr>
        <w:t>two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5 kg washes – Extra washes to be </w:t>
      </w:r>
      <w:proofErr w:type="spellStart"/>
      <w:r w:rsidRPr="000D198F">
        <w:rPr>
          <w:rFonts w:ascii="Times New Roman" w:hAnsi="Times New Roman" w:cs="Times New Roman"/>
          <w:sz w:val="24"/>
        </w:rPr>
        <w:t>paid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separately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Euro 50 </w:t>
      </w:r>
      <w:proofErr w:type="spellStart"/>
      <w:r w:rsidRPr="000D198F">
        <w:rPr>
          <w:rFonts w:ascii="Times New Roman" w:hAnsi="Times New Roman" w:cs="Times New Roman"/>
          <w:sz w:val="24"/>
        </w:rPr>
        <w:t>each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0D198F">
        <w:rPr>
          <w:rFonts w:ascii="Times New Roman" w:hAnsi="Times New Roman" w:cs="Times New Roman"/>
          <w:sz w:val="24"/>
        </w:rPr>
        <w:t>Ironing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service Euro 50 per hour</w:t>
      </w:r>
    </w:p>
    <w:p w14:paraId="1ACB0BB9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Utilities (water, </w:t>
      </w:r>
      <w:proofErr w:type="spellStart"/>
      <w:r w:rsidRPr="000D198F">
        <w:rPr>
          <w:rFonts w:ascii="Times New Roman" w:hAnsi="Times New Roman" w:cs="Times New Roman"/>
          <w:sz w:val="24"/>
        </w:rPr>
        <w:t>electricity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198F">
        <w:rPr>
          <w:rFonts w:ascii="Times New Roman" w:hAnsi="Times New Roman" w:cs="Times New Roman"/>
          <w:sz w:val="24"/>
        </w:rPr>
        <w:t>heating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/air </w:t>
      </w:r>
      <w:proofErr w:type="spellStart"/>
      <w:r w:rsidRPr="000D198F">
        <w:rPr>
          <w:rFonts w:ascii="Times New Roman" w:hAnsi="Times New Roman" w:cs="Times New Roman"/>
          <w:sz w:val="24"/>
        </w:rPr>
        <w:t>conditioning</w:t>
      </w:r>
      <w:proofErr w:type="spellEnd"/>
      <w:r w:rsidRPr="000D198F">
        <w:rPr>
          <w:rFonts w:ascii="Times New Roman" w:hAnsi="Times New Roman" w:cs="Times New Roman"/>
          <w:sz w:val="24"/>
        </w:rPr>
        <w:t>)</w:t>
      </w:r>
    </w:p>
    <w:p w14:paraId="7A8D7293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>• Infinity Pool and Jacuzzi</w:t>
      </w:r>
    </w:p>
    <w:p w14:paraId="1F715E5A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lastRenderedPageBreak/>
        <w:t xml:space="preserve">• Solarium with </w:t>
      </w:r>
      <w:proofErr w:type="spellStart"/>
      <w:r w:rsidRPr="000D198F">
        <w:rPr>
          <w:rFonts w:ascii="Times New Roman" w:hAnsi="Times New Roman" w:cs="Times New Roman"/>
          <w:sz w:val="24"/>
        </w:rPr>
        <w:t>sunchairs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D198F">
        <w:rPr>
          <w:rFonts w:ascii="Times New Roman" w:hAnsi="Times New Roman" w:cs="Times New Roman"/>
          <w:sz w:val="24"/>
        </w:rPr>
        <w:t>umbrellas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0D198F">
        <w:rPr>
          <w:rFonts w:ascii="Times New Roman" w:hAnsi="Times New Roman" w:cs="Times New Roman"/>
          <w:sz w:val="24"/>
        </w:rPr>
        <w:t>towels</w:t>
      </w:r>
      <w:proofErr w:type="spellEnd"/>
    </w:p>
    <w:p w14:paraId="5B3D5A5E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>• Gym area</w:t>
      </w:r>
    </w:p>
    <w:p w14:paraId="5BC0A06A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D198F">
        <w:rPr>
          <w:rFonts w:ascii="Times New Roman" w:hAnsi="Times New Roman" w:cs="Times New Roman"/>
          <w:sz w:val="24"/>
        </w:rPr>
        <w:t>Final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cleanings</w:t>
      </w:r>
      <w:proofErr w:type="spellEnd"/>
    </w:p>
    <w:p w14:paraId="07D6DB4D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</w:p>
    <w:p w14:paraId="58A7D5D0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>Extra cost</w:t>
      </w:r>
    </w:p>
    <w:p w14:paraId="39C27949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D198F">
        <w:rPr>
          <w:rFonts w:ascii="Times New Roman" w:hAnsi="Times New Roman" w:cs="Times New Roman"/>
          <w:sz w:val="24"/>
        </w:rPr>
        <w:t>Iron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service &amp; </w:t>
      </w:r>
      <w:proofErr w:type="spellStart"/>
      <w:r w:rsidRPr="000D198F">
        <w:rPr>
          <w:rFonts w:ascii="Times New Roman" w:hAnsi="Times New Roman" w:cs="Times New Roman"/>
          <w:sz w:val="24"/>
        </w:rPr>
        <w:t>Additional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housekeeping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at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euro 50 per hour per service</w:t>
      </w:r>
    </w:p>
    <w:p w14:paraId="74B3AE7F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D198F">
        <w:rPr>
          <w:rFonts w:ascii="Times New Roman" w:hAnsi="Times New Roman" w:cs="Times New Roman"/>
          <w:sz w:val="24"/>
        </w:rPr>
        <w:t>Grocery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service </w:t>
      </w:r>
      <w:proofErr w:type="gramStart"/>
      <w:r w:rsidRPr="000D198F">
        <w:rPr>
          <w:rFonts w:ascii="Times New Roman" w:hAnsi="Times New Roman" w:cs="Times New Roman"/>
          <w:sz w:val="24"/>
        </w:rPr>
        <w:t>( range</w:t>
      </w:r>
      <w:proofErr w:type="gram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fee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50/150 </w:t>
      </w:r>
      <w:proofErr w:type="spellStart"/>
      <w:r w:rsidRPr="000D198F">
        <w:rPr>
          <w:rFonts w:ascii="Times New Roman" w:hAnsi="Times New Roman" w:cs="Times New Roman"/>
          <w:sz w:val="24"/>
        </w:rPr>
        <w:t>euros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)</w:t>
      </w:r>
    </w:p>
    <w:p w14:paraId="2C3A3B32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>• Chef service</w:t>
      </w:r>
    </w:p>
    <w:p w14:paraId="50FDA6C9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>• Cooking / Pizza class</w:t>
      </w:r>
    </w:p>
    <w:p w14:paraId="2DF43AA6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Pizza </w:t>
      </w:r>
      <w:proofErr w:type="spellStart"/>
      <w:r w:rsidRPr="000D198F">
        <w:rPr>
          <w:rFonts w:ascii="Times New Roman" w:hAnsi="Times New Roman" w:cs="Times New Roman"/>
          <w:sz w:val="24"/>
        </w:rPr>
        <w:t>Dinner</w:t>
      </w:r>
      <w:proofErr w:type="spellEnd"/>
    </w:p>
    <w:p w14:paraId="0D7AACAD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Wine </w:t>
      </w:r>
      <w:proofErr w:type="spellStart"/>
      <w:r w:rsidRPr="000D198F">
        <w:rPr>
          <w:rFonts w:ascii="Times New Roman" w:hAnsi="Times New Roman" w:cs="Times New Roman"/>
          <w:sz w:val="24"/>
        </w:rPr>
        <w:t>tasting</w:t>
      </w:r>
      <w:proofErr w:type="spellEnd"/>
    </w:p>
    <w:p w14:paraId="363F2F6E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>• Massages</w:t>
      </w:r>
    </w:p>
    <w:p w14:paraId="310B6CD9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Yoga </w:t>
      </w:r>
      <w:proofErr w:type="spellStart"/>
      <w:r w:rsidRPr="000D198F">
        <w:rPr>
          <w:rFonts w:ascii="Times New Roman" w:hAnsi="Times New Roman" w:cs="Times New Roman"/>
          <w:sz w:val="24"/>
        </w:rPr>
        <w:t>instructor</w:t>
      </w:r>
      <w:proofErr w:type="spellEnd"/>
    </w:p>
    <w:p w14:paraId="1E5B8B2A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>• Airport &amp; city transfers</w:t>
      </w:r>
    </w:p>
    <w:p w14:paraId="38F684ED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Boat rental </w:t>
      </w:r>
      <w:proofErr w:type="gramStart"/>
      <w:r w:rsidRPr="000D198F">
        <w:rPr>
          <w:rFonts w:ascii="Times New Roman" w:hAnsi="Times New Roman" w:cs="Times New Roman"/>
          <w:sz w:val="24"/>
        </w:rPr>
        <w:t>( 27</w:t>
      </w:r>
      <w:proofErr w:type="gramEnd"/>
      <w:r w:rsidRPr="000D198F">
        <w:rPr>
          <w:rFonts w:ascii="Times New Roman" w:hAnsi="Times New Roman" w:cs="Times New Roman"/>
          <w:sz w:val="24"/>
        </w:rPr>
        <w:t xml:space="preserve">meter Yacht </w:t>
      </w:r>
      <w:proofErr w:type="spellStart"/>
      <w:r w:rsidRPr="000D198F">
        <w:rPr>
          <w:rFonts w:ascii="Times New Roman" w:hAnsi="Times New Roman" w:cs="Times New Roman"/>
          <w:sz w:val="24"/>
        </w:rPr>
        <w:t>is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available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0D198F">
        <w:rPr>
          <w:rFonts w:ascii="Times New Roman" w:hAnsi="Times New Roman" w:cs="Times New Roman"/>
          <w:sz w:val="24"/>
        </w:rPr>
        <w:t>request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– max </w:t>
      </w:r>
      <w:proofErr w:type="spellStart"/>
      <w:r w:rsidRPr="000D198F">
        <w:rPr>
          <w:rFonts w:ascii="Times New Roman" w:hAnsi="Times New Roman" w:cs="Times New Roman"/>
          <w:sz w:val="24"/>
        </w:rPr>
        <w:t>capacity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17 pax)</w:t>
      </w:r>
    </w:p>
    <w:p w14:paraId="64565A8D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>• Security service</w:t>
      </w:r>
    </w:p>
    <w:p w14:paraId="5FDCC6FC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D198F">
        <w:rPr>
          <w:rFonts w:ascii="Times New Roman" w:hAnsi="Times New Roman" w:cs="Times New Roman"/>
          <w:sz w:val="24"/>
        </w:rPr>
        <w:t>Tourist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taxes </w:t>
      </w:r>
      <w:proofErr w:type="gramStart"/>
      <w:r w:rsidRPr="000D198F">
        <w:rPr>
          <w:rFonts w:ascii="Times New Roman" w:hAnsi="Times New Roman" w:cs="Times New Roman"/>
          <w:sz w:val="24"/>
        </w:rPr>
        <w:t xml:space="preserve">( </w:t>
      </w:r>
      <w:proofErr w:type="spellStart"/>
      <w:r w:rsidRPr="000D198F">
        <w:rPr>
          <w:rFonts w:ascii="Times New Roman" w:hAnsi="Times New Roman" w:cs="Times New Roman"/>
          <w:sz w:val="24"/>
        </w:rPr>
        <w:t>about</w:t>
      </w:r>
      <w:proofErr w:type="spellEnd"/>
      <w:proofErr w:type="gramEnd"/>
      <w:r w:rsidRPr="000D198F">
        <w:rPr>
          <w:rFonts w:ascii="Times New Roman" w:hAnsi="Times New Roman" w:cs="Times New Roman"/>
          <w:sz w:val="24"/>
        </w:rPr>
        <w:t xml:space="preserve"> 4/6 euro per pax per day )</w:t>
      </w:r>
    </w:p>
    <w:p w14:paraId="33CAA3BD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</w:p>
    <w:p w14:paraId="7FF85C9A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>Good to know</w:t>
      </w:r>
    </w:p>
    <w:p w14:paraId="76058311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D198F">
        <w:rPr>
          <w:rFonts w:ascii="Times New Roman" w:hAnsi="Times New Roman" w:cs="Times New Roman"/>
          <w:sz w:val="24"/>
        </w:rPr>
        <w:t>Damage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Liability: €2,000 </w:t>
      </w:r>
      <w:proofErr w:type="spellStart"/>
      <w:r w:rsidRPr="000D198F">
        <w:rPr>
          <w:rFonts w:ascii="Times New Roman" w:hAnsi="Times New Roman" w:cs="Times New Roman"/>
          <w:sz w:val="24"/>
        </w:rPr>
        <w:t>locally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with CC</w:t>
      </w:r>
    </w:p>
    <w:p w14:paraId="4C821E95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D198F">
        <w:rPr>
          <w:rFonts w:ascii="Times New Roman" w:hAnsi="Times New Roman" w:cs="Times New Roman"/>
          <w:sz w:val="24"/>
        </w:rPr>
        <w:t>Visitor’s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tax: The Italian government </w:t>
      </w:r>
      <w:proofErr w:type="spellStart"/>
      <w:r w:rsidRPr="000D198F">
        <w:rPr>
          <w:rFonts w:ascii="Times New Roman" w:hAnsi="Times New Roman" w:cs="Times New Roman"/>
          <w:sz w:val="24"/>
        </w:rPr>
        <w:t>might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require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the payment of a </w:t>
      </w:r>
      <w:proofErr w:type="spellStart"/>
      <w:r w:rsidRPr="000D198F">
        <w:rPr>
          <w:rFonts w:ascii="Times New Roman" w:hAnsi="Times New Roman" w:cs="Times New Roman"/>
          <w:sz w:val="24"/>
        </w:rPr>
        <w:t>Visitor’s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Tax (</w:t>
      </w:r>
      <w:proofErr w:type="spellStart"/>
      <w:r w:rsidRPr="000D198F">
        <w:rPr>
          <w:rFonts w:ascii="Times New Roman" w:hAnsi="Times New Roman" w:cs="Times New Roman"/>
          <w:sz w:val="24"/>
        </w:rPr>
        <w:t>approximately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€4 – €6.00 per </w:t>
      </w:r>
      <w:proofErr w:type="spellStart"/>
      <w:r w:rsidRPr="000D198F">
        <w:rPr>
          <w:rFonts w:ascii="Times New Roman" w:hAnsi="Times New Roman" w:cs="Times New Roman"/>
          <w:sz w:val="24"/>
        </w:rPr>
        <w:t>person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, per day, </w:t>
      </w:r>
      <w:proofErr w:type="spellStart"/>
      <w:r w:rsidRPr="000D198F">
        <w:rPr>
          <w:rFonts w:ascii="Times New Roman" w:hAnsi="Times New Roman" w:cs="Times New Roman"/>
          <w:sz w:val="24"/>
        </w:rPr>
        <w:t>depending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by the </w:t>
      </w:r>
      <w:proofErr w:type="spellStart"/>
      <w:r w:rsidRPr="000D198F">
        <w:rPr>
          <w:rFonts w:ascii="Times New Roman" w:hAnsi="Times New Roman" w:cs="Times New Roman"/>
          <w:sz w:val="24"/>
        </w:rPr>
        <w:t>municipality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D198F">
        <w:rPr>
          <w:rFonts w:ascii="Times New Roman" w:hAnsi="Times New Roman" w:cs="Times New Roman"/>
          <w:sz w:val="24"/>
        </w:rPr>
        <w:t>which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may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0D198F">
        <w:rPr>
          <w:rFonts w:ascii="Times New Roman" w:hAnsi="Times New Roman" w:cs="Times New Roman"/>
          <w:sz w:val="24"/>
        </w:rPr>
        <w:t>applied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for the first </w:t>
      </w:r>
      <w:proofErr w:type="spellStart"/>
      <w:r w:rsidRPr="000D198F">
        <w:rPr>
          <w:rFonts w:ascii="Times New Roman" w:hAnsi="Times New Roman" w:cs="Times New Roman"/>
          <w:sz w:val="24"/>
        </w:rPr>
        <w:t>ten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days in the </w:t>
      </w:r>
      <w:proofErr w:type="spellStart"/>
      <w:r w:rsidRPr="000D198F">
        <w:rPr>
          <w:rFonts w:ascii="Times New Roman" w:hAnsi="Times New Roman" w:cs="Times New Roman"/>
          <w:sz w:val="24"/>
        </w:rPr>
        <w:t>destination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D198F">
        <w:rPr>
          <w:rFonts w:ascii="Times New Roman" w:hAnsi="Times New Roman" w:cs="Times New Roman"/>
          <w:sz w:val="24"/>
        </w:rPr>
        <w:t>This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tax </w:t>
      </w:r>
      <w:proofErr w:type="spellStart"/>
      <w:r w:rsidRPr="000D198F">
        <w:rPr>
          <w:rFonts w:ascii="Times New Roman" w:hAnsi="Times New Roman" w:cs="Times New Roman"/>
          <w:sz w:val="24"/>
        </w:rPr>
        <w:t>is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payable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locally</w:t>
      </w:r>
      <w:proofErr w:type="spellEnd"/>
      <w:r w:rsidRPr="000D198F">
        <w:rPr>
          <w:rFonts w:ascii="Times New Roman" w:hAnsi="Times New Roman" w:cs="Times New Roman"/>
          <w:sz w:val="24"/>
        </w:rPr>
        <w:t>, in Euro cash.</w:t>
      </w:r>
    </w:p>
    <w:p w14:paraId="36DC1A43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Non-smoking villa – Smoking </w:t>
      </w:r>
      <w:proofErr w:type="spellStart"/>
      <w:r w:rsidRPr="000D198F">
        <w:rPr>
          <w:rFonts w:ascii="Times New Roman" w:hAnsi="Times New Roman" w:cs="Times New Roman"/>
          <w:sz w:val="24"/>
        </w:rPr>
        <w:t>is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permitted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only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in the garden. </w:t>
      </w:r>
      <w:proofErr w:type="spellStart"/>
      <w:r w:rsidRPr="000D198F">
        <w:rPr>
          <w:rFonts w:ascii="Times New Roman" w:hAnsi="Times New Roman" w:cs="Times New Roman"/>
          <w:sz w:val="24"/>
        </w:rPr>
        <w:t>Any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violation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will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0D198F">
        <w:rPr>
          <w:rFonts w:ascii="Times New Roman" w:hAnsi="Times New Roman" w:cs="Times New Roman"/>
          <w:sz w:val="24"/>
        </w:rPr>
        <w:t>fined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immediately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at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€500</w:t>
      </w:r>
    </w:p>
    <w:p w14:paraId="34E857E7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D198F">
        <w:rPr>
          <w:rFonts w:ascii="Times New Roman" w:hAnsi="Times New Roman" w:cs="Times New Roman"/>
          <w:sz w:val="24"/>
        </w:rPr>
        <w:t>Owners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may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reside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0D198F">
        <w:rPr>
          <w:rFonts w:ascii="Times New Roman" w:hAnsi="Times New Roman" w:cs="Times New Roman"/>
          <w:sz w:val="24"/>
        </w:rPr>
        <w:t>premises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in separate quarters; guests’ privacy </w:t>
      </w:r>
      <w:proofErr w:type="spellStart"/>
      <w:r w:rsidRPr="000D198F">
        <w:rPr>
          <w:rFonts w:ascii="Times New Roman" w:hAnsi="Times New Roman" w:cs="Times New Roman"/>
          <w:sz w:val="24"/>
        </w:rPr>
        <w:t>is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guaranteed</w:t>
      </w:r>
      <w:proofErr w:type="spellEnd"/>
    </w:p>
    <w:p w14:paraId="50811168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Late </w:t>
      </w:r>
      <w:proofErr w:type="spellStart"/>
      <w:r w:rsidRPr="000D198F">
        <w:rPr>
          <w:rFonts w:ascii="Times New Roman" w:hAnsi="Times New Roman" w:cs="Times New Roman"/>
          <w:sz w:val="24"/>
        </w:rPr>
        <w:t>arrival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fee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between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6:30 </w:t>
      </w:r>
      <w:proofErr w:type="spellStart"/>
      <w:r w:rsidRPr="000D198F">
        <w:rPr>
          <w:rFonts w:ascii="Times New Roman" w:hAnsi="Times New Roman" w:cs="Times New Roman"/>
          <w:sz w:val="24"/>
        </w:rPr>
        <w:t>pm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and 9:00 </w:t>
      </w:r>
      <w:proofErr w:type="spellStart"/>
      <w:r w:rsidRPr="000D198F">
        <w:rPr>
          <w:rFonts w:ascii="Times New Roman" w:hAnsi="Times New Roman" w:cs="Times New Roman"/>
          <w:sz w:val="24"/>
        </w:rPr>
        <w:t>pm</w:t>
      </w:r>
      <w:proofErr w:type="spellEnd"/>
      <w:r w:rsidRPr="000D198F">
        <w:rPr>
          <w:rFonts w:ascii="Times New Roman" w:hAnsi="Times New Roman" w:cs="Times New Roman"/>
          <w:sz w:val="24"/>
        </w:rPr>
        <w:t>: €100</w:t>
      </w:r>
    </w:p>
    <w:p w14:paraId="0285B07B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Check-in: </w:t>
      </w:r>
      <w:proofErr w:type="spellStart"/>
      <w:r w:rsidRPr="000D198F">
        <w:rPr>
          <w:rFonts w:ascii="Times New Roman" w:hAnsi="Times New Roman" w:cs="Times New Roman"/>
          <w:sz w:val="24"/>
        </w:rPr>
        <w:t>between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4:00 </w:t>
      </w:r>
      <w:proofErr w:type="spellStart"/>
      <w:r w:rsidRPr="000D198F">
        <w:rPr>
          <w:rFonts w:ascii="Times New Roman" w:hAnsi="Times New Roman" w:cs="Times New Roman"/>
          <w:sz w:val="24"/>
        </w:rPr>
        <w:t>pm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– 6:30 </w:t>
      </w:r>
      <w:proofErr w:type="spellStart"/>
      <w:r w:rsidRPr="000D198F">
        <w:rPr>
          <w:rFonts w:ascii="Times New Roman" w:hAnsi="Times New Roman" w:cs="Times New Roman"/>
          <w:sz w:val="24"/>
        </w:rPr>
        <w:t>pm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; Check-out: </w:t>
      </w:r>
      <w:proofErr w:type="spellStart"/>
      <w:r w:rsidRPr="000D198F">
        <w:rPr>
          <w:rFonts w:ascii="Times New Roman" w:hAnsi="Times New Roman" w:cs="Times New Roman"/>
          <w:sz w:val="24"/>
        </w:rPr>
        <w:t>before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/by 10:00 </w:t>
      </w:r>
      <w:proofErr w:type="spellStart"/>
      <w:r w:rsidRPr="000D198F">
        <w:rPr>
          <w:rFonts w:ascii="Times New Roman" w:hAnsi="Times New Roman" w:cs="Times New Roman"/>
          <w:sz w:val="24"/>
        </w:rPr>
        <w:t>am</w:t>
      </w:r>
      <w:proofErr w:type="spellEnd"/>
    </w:p>
    <w:p w14:paraId="5E8CC10E" w14:textId="11E285BF" w:rsidR="0073538C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D198F">
        <w:rPr>
          <w:rFonts w:ascii="Times New Roman" w:hAnsi="Times New Roman" w:cs="Times New Roman"/>
          <w:sz w:val="24"/>
        </w:rPr>
        <w:t>All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the extra services are to be </w:t>
      </w:r>
      <w:proofErr w:type="spellStart"/>
      <w:r w:rsidRPr="000D198F">
        <w:rPr>
          <w:rFonts w:ascii="Times New Roman" w:hAnsi="Times New Roman" w:cs="Times New Roman"/>
          <w:sz w:val="24"/>
        </w:rPr>
        <w:t>paid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locally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before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departure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unless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otherwise</w:t>
      </w:r>
      <w:proofErr w:type="spellEnd"/>
      <w:r w:rsidRPr="000D19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D198F">
        <w:rPr>
          <w:rFonts w:ascii="Times New Roman" w:hAnsi="Times New Roman" w:cs="Times New Roman"/>
          <w:sz w:val="24"/>
        </w:rPr>
        <w:t>arranged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CBE8E97" w14:textId="77777777" w:rsid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</w:p>
    <w:p w14:paraId="54D359BA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D198F">
        <w:rPr>
          <w:rFonts w:ascii="Times New Roman" w:hAnsi="Times New Roman" w:cs="Times New Roman"/>
          <w:sz w:val="24"/>
        </w:rPr>
        <w:t>Distances</w:t>
      </w:r>
      <w:proofErr w:type="spellEnd"/>
    </w:p>
    <w:p w14:paraId="4B26214A" w14:textId="77777777" w:rsidR="000D198F" w:rsidRPr="000D198F" w:rsidRDefault="000D198F" w:rsidP="000D198F">
      <w:pPr>
        <w:spacing w:after="0"/>
        <w:rPr>
          <w:rFonts w:ascii="Times New Roman" w:hAnsi="Times New Roman" w:cs="Times New Roman"/>
          <w:sz w:val="24"/>
        </w:rPr>
      </w:pPr>
      <w:r w:rsidRPr="000D198F">
        <w:rPr>
          <w:rFonts w:ascii="Times New Roman" w:hAnsi="Times New Roman" w:cs="Times New Roman"/>
          <w:sz w:val="24"/>
        </w:rPr>
        <w:t>Amalfi 31 km Napoli 49 km Positano 16 km Ravello 34 km Praiano 23 km</w:t>
      </w:r>
    </w:p>
    <w:p w14:paraId="69BA9AF3" w14:textId="77777777" w:rsidR="000D198F" w:rsidRPr="00480AF1" w:rsidRDefault="000D198F" w:rsidP="000D198F">
      <w:pPr>
        <w:spacing w:after="0"/>
        <w:rPr>
          <w:rFonts w:ascii="Times New Roman" w:hAnsi="Times New Roman" w:cs="Times New Roman"/>
          <w:sz w:val="24"/>
        </w:rPr>
      </w:pPr>
    </w:p>
    <w:sectPr w:rsidR="000D198F" w:rsidRPr="00480AF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442E" w14:textId="77777777" w:rsidR="00243283" w:rsidRDefault="00243283" w:rsidP="00992F81">
      <w:pPr>
        <w:spacing w:after="0" w:line="240" w:lineRule="auto"/>
      </w:pPr>
      <w:r>
        <w:separator/>
      </w:r>
    </w:p>
  </w:endnote>
  <w:endnote w:type="continuationSeparator" w:id="0">
    <w:p w14:paraId="717D1361" w14:textId="77777777" w:rsidR="00243283" w:rsidRDefault="0024328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5F9D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653AF88D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25E366E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24CE9" w14:textId="77777777" w:rsidR="00243283" w:rsidRDefault="00243283" w:rsidP="00992F81">
      <w:pPr>
        <w:spacing w:after="0" w:line="240" w:lineRule="auto"/>
      </w:pPr>
      <w:r>
        <w:separator/>
      </w:r>
    </w:p>
  </w:footnote>
  <w:footnote w:type="continuationSeparator" w:id="0">
    <w:p w14:paraId="19F393B7" w14:textId="77777777" w:rsidR="00243283" w:rsidRDefault="0024328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E678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BCBFA9F" wp14:editId="2B5A64EE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D2817"/>
    <w:multiLevelType w:val="multilevel"/>
    <w:tmpl w:val="8996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6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40AFF"/>
    <w:rsid w:val="000809EC"/>
    <w:rsid w:val="000D198F"/>
    <w:rsid w:val="00243283"/>
    <w:rsid w:val="002927D1"/>
    <w:rsid w:val="002A387C"/>
    <w:rsid w:val="00392458"/>
    <w:rsid w:val="003A4045"/>
    <w:rsid w:val="003D2C57"/>
    <w:rsid w:val="00480AF1"/>
    <w:rsid w:val="00483FB4"/>
    <w:rsid w:val="004F1B6C"/>
    <w:rsid w:val="0050495E"/>
    <w:rsid w:val="00522FEC"/>
    <w:rsid w:val="005759AC"/>
    <w:rsid w:val="00631B1A"/>
    <w:rsid w:val="00676E27"/>
    <w:rsid w:val="006A49FD"/>
    <w:rsid w:val="006C3A04"/>
    <w:rsid w:val="0073538C"/>
    <w:rsid w:val="00791A7B"/>
    <w:rsid w:val="007A25D0"/>
    <w:rsid w:val="007B7BEE"/>
    <w:rsid w:val="007F32A3"/>
    <w:rsid w:val="00880B8E"/>
    <w:rsid w:val="008972D4"/>
    <w:rsid w:val="008B6CDC"/>
    <w:rsid w:val="009067ED"/>
    <w:rsid w:val="0095719B"/>
    <w:rsid w:val="00992F81"/>
    <w:rsid w:val="009E144B"/>
    <w:rsid w:val="00AD3A57"/>
    <w:rsid w:val="00AE0D2F"/>
    <w:rsid w:val="00B03D1C"/>
    <w:rsid w:val="00B05008"/>
    <w:rsid w:val="00B34CD8"/>
    <w:rsid w:val="00B47150"/>
    <w:rsid w:val="00BF1DF5"/>
    <w:rsid w:val="00C92C5D"/>
    <w:rsid w:val="00E1501D"/>
    <w:rsid w:val="00F2692E"/>
    <w:rsid w:val="00F4509F"/>
    <w:rsid w:val="00F6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22DB7"/>
  <w15:docId w15:val="{CB3105A5-933E-418A-96AA-07B14F04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35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538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73538C"/>
  </w:style>
  <w:style w:type="paragraph" w:styleId="Paragrafoelenco">
    <w:name w:val="List Paragraph"/>
    <w:qFormat/>
    <w:rsid w:val="007F32A3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rynqvb">
    <w:name w:val="rynqvb"/>
    <w:basedOn w:val="Carpredefinitoparagrafo"/>
    <w:rsid w:val="0079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9</cp:revision>
  <dcterms:created xsi:type="dcterms:W3CDTF">2023-09-13T14:26:00Z</dcterms:created>
  <dcterms:modified xsi:type="dcterms:W3CDTF">2025-01-30T15:26:00Z</dcterms:modified>
</cp:coreProperties>
</file>