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56" w:rsidRPr="006C3C56" w:rsidRDefault="006C3C56" w:rsidP="006C3C56">
      <w:pPr>
        <w:spacing w:after="0"/>
        <w:jc w:val="both"/>
        <w:rPr>
          <w:rFonts w:ascii="Times New Roman" w:hAnsi="Times New Roman" w:cs="Times New Roman"/>
          <w:sz w:val="24"/>
        </w:rPr>
      </w:pPr>
      <w:r w:rsidRPr="006C3C56">
        <w:rPr>
          <w:rFonts w:ascii="Times New Roman" w:hAnsi="Times New Roman" w:cs="Times New Roman"/>
          <w:sz w:val="24"/>
        </w:rPr>
        <w:t>Villa Violetta</w:t>
      </w:r>
    </w:p>
    <w:p w:rsidR="006C3C56" w:rsidRPr="006C3C56" w:rsidRDefault="006C3C56" w:rsidP="006C3C56">
      <w:pPr>
        <w:spacing w:after="0"/>
        <w:jc w:val="both"/>
        <w:rPr>
          <w:rFonts w:ascii="Times New Roman" w:hAnsi="Times New Roman" w:cs="Times New Roman"/>
          <w:sz w:val="24"/>
        </w:rPr>
      </w:pPr>
      <w:r w:rsidRPr="006C3C56">
        <w:rPr>
          <w:rFonts w:ascii="Times New Roman" w:hAnsi="Times New Roman" w:cs="Times New Roman"/>
          <w:sz w:val="24"/>
        </w:rPr>
        <w:t>Sorrento area</w:t>
      </w:r>
    </w:p>
    <w:p w:rsidR="006C3C56" w:rsidRDefault="006C3C56" w:rsidP="006C3C5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Guests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6C3C56" w:rsidRPr="006C3C56" w:rsidRDefault="006C3C56" w:rsidP="006C3C56">
      <w:pPr>
        <w:spacing w:after="0"/>
        <w:jc w:val="both"/>
        <w:rPr>
          <w:rFonts w:ascii="Times New Roman" w:hAnsi="Times New Roman" w:cs="Times New Roman"/>
          <w:sz w:val="24"/>
        </w:rPr>
      </w:pPr>
      <w:r w:rsidRPr="006C3C56">
        <w:rPr>
          <w:rFonts w:ascii="Times New Roman" w:hAnsi="Times New Roman" w:cs="Times New Roman"/>
          <w:sz w:val="24"/>
        </w:rPr>
        <w:t>14</w:t>
      </w:r>
    </w:p>
    <w:p w:rsidR="006C3C56" w:rsidRDefault="006C3C56" w:rsidP="006C3C5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6C3C56" w:rsidRPr="006C3C56" w:rsidRDefault="006C3C56" w:rsidP="006C3C56">
      <w:pPr>
        <w:spacing w:after="0"/>
        <w:jc w:val="both"/>
        <w:rPr>
          <w:rFonts w:ascii="Times New Roman" w:hAnsi="Times New Roman" w:cs="Times New Roman"/>
          <w:sz w:val="24"/>
        </w:rPr>
      </w:pPr>
      <w:r w:rsidRPr="006C3C56">
        <w:rPr>
          <w:rFonts w:ascii="Times New Roman" w:hAnsi="Times New Roman" w:cs="Times New Roman"/>
          <w:sz w:val="24"/>
        </w:rPr>
        <w:t xml:space="preserve">7 double </w:t>
      </w:r>
      <w:proofErr w:type="spellStart"/>
      <w:r w:rsidRPr="006C3C56">
        <w:rPr>
          <w:rFonts w:ascii="Times New Roman" w:hAnsi="Times New Roman" w:cs="Times New Roman"/>
          <w:sz w:val="24"/>
        </w:rPr>
        <w:t>bedrooms</w:t>
      </w:r>
      <w:proofErr w:type="spellEnd"/>
    </w:p>
    <w:p w:rsidR="006C3C56" w:rsidRDefault="006C3C56" w:rsidP="006C3C5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6C3C56" w:rsidRPr="006C3C56" w:rsidRDefault="006C3C56" w:rsidP="006C3C56">
      <w:pPr>
        <w:spacing w:after="0"/>
        <w:jc w:val="both"/>
        <w:rPr>
          <w:rFonts w:ascii="Times New Roman" w:hAnsi="Times New Roman" w:cs="Times New Roman"/>
          <w:sz w:val="24"/>
        </w:rPr>
      </w:pPr>
      <w:r w:rsidRPr="006C3C56">
        <w:rPr>
          <w:rFonts w:ascii="Times New Roman" w:hAnsi="Times New Roman" w:cs="Times New Roman"/>
          <w:sz w:val="24"/>
        </w:rPr>
        <w:t>7 en-suite</w:t>
      </w:r>
    </w:p>
    <w:p w:rsidR="006C3C56" w:rsidRPr="006C3C56" w:rsidRDefault="006C3C56" w:rsidP="006C3C56">
      <w:pPr>
        <w:spacing w:after="0"/>
        <w:jc w:val="both"/>
        <w:rPr>
          <w:rFonts w:ascii="Times New Roman" w:hAnsi="Times New Roman" w:cs="Times New Roman"/>
          <w:sz w:val="24"/>
        </w:rPr>
      </w:pPr>
      <w:r w:rsidRPr="006C3C56">
        <w:rPr>
          <w:rFonts w:ascii="Times New Roman" w:hAnsi="Times New Roman" w:cs="Times New Roman"/>
          <w:sz w:val="24"/>
        </w:rPr>
        <w:t>Medium staff</w:t>
      </w:r>
    </w:p>
    <w:p w:rsidR="006C3C56" w:rsidRPr="006C3C56" w:rsidRDefault="006C3C56" w:rsidP="006C3C56">
      <w:pPr>
        <w:spacing w:after="0"/>
        <w:jc w:val="both"/>
        <w:rPr>
          <w:rFonts w:ascii="Times New Roman" w:hAnsi="Times New Roman" w:cs="Times New Roman"/>
          <w:sz w:val="24"/>
        </w:rPr>
      </w:pPr>
      <w:r w:rsidRPr="006C3C56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6C3C56">
        <w:rPr>
          <w:rFonts w:ascii="Times New Roman" w:hAnsi="Times New Roman" w:cs="Times New Roman"/>
          <w:sz w:val="24"/>
        </w:rPr>
        <w:t>Heated</w:t>
      </w:r>
      <w:proofErr w:type="spellEnd"/>
      <w:r w:rsidRPr="006C3C56">
        <w:rPr>
          <w:rFonts w:ascii="Times New Roman" w:hAnsi="Times New Roman" w:cs="Times New Roman"/>
          <w:sz w:val="24"/>
        </w:rPr>
        <w:t xml:space="preserve"> Jacuzzi</w:t>
      </w:r>
    </w:p>
    <w:p w:rsidR="006C3C56" w:rsidRDefault="006C3C56" w:rsidP="006C3C56">
      <w:pPr>
        <w:spacing w:after="0"/>
        <w:jc w:val="both"/>
        <w:rPr>
          <w:rFonts w:ascii="Times New Roman" w:hAnsi="Times New Roman" w:cs="Times New Roman"/>
          <w:sz w:val="24"/>
        </w:rPr>
      </w:pPr>
      <w:r w:rsidRPr="006C3C56">
        <w:rPr>
          <w:rFonts w:ascii="Times New Roman" w:hAnsi="Times New Roman" w:cs="Times New Roman"/>
          <w:sz w:val="24"/>
        </w:rPr>
        <w:t>1 km far from the beach</w:t>
      </w:r>
    </w:p>
    <w:p w:rsidR="00CC6217" w:rsidRPr="00CC6217" w:rsidRDefault="00CC6217" w:rsidP="00CC6217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Overview</w:t>
      </w:r>
      <w:proofErr w:type="spellEnd"/>
    </w:p>
    <w:p w:rsidR="00CC6217" w:rsidRPr="00CC6217" w:rsidRDefault="00CC6217" w:rsidP="00CC621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Villa Violetta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brand new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holiday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for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Sorrento area. Sorrento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about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17 km far. The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elegant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located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a private road in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very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quiet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area. The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house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extends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over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three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internal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lift. The pool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located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one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the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which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external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and on the last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set a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very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large solarium with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lounges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Beach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 km far.</w:t>
      </w:r>
    </w:p>
    <w:p w:rsidR="00CC6217" w:rsidRPr="00CC6217" w:rsidRDefault="00CC6217" w:rsidP="00CC6217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Details</w:t>
      </w:r>
      <w:proofErr w:type="spellEnd"/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Surface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indoor: 330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sqm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 Ground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130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sqm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First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100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sqm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Second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100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sqm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</w:t>
      </w:r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Surface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outdoor: 500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sqm</w:t>
      </w:r>
      <w:proofErr w:type="spellEnd"/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N° of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6 Double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one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adjoining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double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N° of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7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Bathrooms</w:t>
      </w:r>
      <w:proofErr w:type="spellEnd"/>
    </w:p>
    <w:p w:rsidR="00CC6217" w:rsidRPr="00CC6217" w:rsidRDefault="00CC6217" w:rsidP="00CC621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From The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entrance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you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enter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large living room with a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area,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furniture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such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sofas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large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wooden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flat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-screen satellite TV big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sliding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glass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doors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that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leads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the first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furnished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lounge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seats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an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external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chairs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where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enjoy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lovely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meals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or just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refreshing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drinks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The living room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offers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amenities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such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Piano, a Bose music sound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system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Satellite TV, Wi-Fi. On the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same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open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plan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appliances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fridge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freezer and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ice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maker. Service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On The first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there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 3 double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en-suite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On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other  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where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located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pizza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barbecue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well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external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which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makes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ideal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place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al fresco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dinners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! On the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second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there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 4 double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Two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direct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access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a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second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large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Jacuzzi hot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tub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a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stunning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!</w:t>
      </w:r>
    </w:p>
    <w:p w:rsidR="00CC6217" w:rsidRPr="00CC6217" w:rsidRDefault="00CC6217" w:rsidP="00CC6217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lastRenderedPageBreak/>
        <w:t>Equipment</w:t>
      </w:r>
      <w:proofErr w:type="spellEnd"/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Alfresco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Outdoor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Pizza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Barbeque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2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a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smaller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lateral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Private Parking for 2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vehicles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Ocean / Solarium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loungers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 (opening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dates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end March –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mid-October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 /  Teuco-Jacuzzi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seating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4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people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Air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Laundry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 with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machine and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dryer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Smart TV with SAT and SKY in the living area and in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./ Bose dock station / Wi-Fi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access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BBQ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Wooden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Oven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Gated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property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Dishwasher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Icemaker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Formal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area with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seating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24</w:t>
      </w:r>
    </w:p>
    <w:p w:rsidR="00CC6217" w:rsidRPr="00CC6217" w:rsidRDefault="00CC6217" w:rsidP="00CC6217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 xml:space="preserve">The </w:t>
      </w:r>
      <w:proofErr w:type="spellStart"/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prices</w:t>
      </w:r>
      <w:proofErr w:type="spellEnd"/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 xml:space="preserve"> include</w:t>
      </w:r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Buffet breakfast</w:t>
      </w:r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2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housekeepers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every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day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from 8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a.m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2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p.m</w:t>
      </w:r>
      <w:proofErr w:type="spellEnd"/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Air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</w:p>
    <w:p w:rsidR="00CC6217" w:rsidRPr="00CC6217" w:rsidRDefault="00CC6217" w:rsidP="00CC6217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 xml:space="preserve">Extra </w:t>
      </w:r>
      <w:proofErr w:type="spellStart"/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cost</w:t>
      </w:r>
      <w:proofErr w:type="spellEnd"/>
    </w:p>
    <w:p w:rsidR="00CC6217" w:rsidRPr="00CC6217" w:rsidRDefault="00CC6217" w:rsidP="00CC621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Security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deposit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€ 1500 to be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paid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on-site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check-in (cash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only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</w:t>
      </w:r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Extra on </w:t>
      </w:r>
      <w:proofErr w:type="spellStart"/>
      <w:r w:rsidRPr="00CC6217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request</w:t>
      </w:r>
      <w:proofErr w:type="spellEnd"/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Airport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transfer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Activities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excursions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Chef / Cooking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class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Boat tour</w:t>
      </w:r>
    </w:p>
    <w:p w:rsidR="00CC6217" w:rsidRPr="00CC6217" w:rsidRDefault="00CC6217" w:rsidP="00CC6217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Good</w:t>
      </w:r>
      <w:proofErr w:type="spellEnd"/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 xml:space="preserve"> to </w:t>
      </w:r>
      <w:proofErr w:type="spellStart"/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know</w:t>
      </w:r>
      <w:proofErr w:type="spellEnd"/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Maximum 14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guests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Check-in time: 4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pm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6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pm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Check-out time: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before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10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Non-smoking villa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Pets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allowed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please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advise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before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booking) /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Children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welcome / City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Tax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be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paid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cash on-site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upon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arrival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/ Copy of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passport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each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guest to be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provided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prior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check-in / Only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authorized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staff and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personnel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are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permitted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be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onsite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includes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but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not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limited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chefs,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cooks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housekeepers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 etc.</w:t>
      </w:r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Cellphone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signal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intermittent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property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located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a remote area</w:t>
      </w:r>
    </w:p>
    <w:p w:rsid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 mini-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fridges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do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not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include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any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provisions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:rsid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:rsidR="00CC6217" w:rsidRPr="00CC6217" w:rsidRDefault="00CC6217" w:rsidP="00CC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:rsidR="00CC6217" w:rsidRPr="00CC6217" w:rsidRDefault="00CC6217" w:rsidP="00CC6217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CC6217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lastRenderedPageBreak/>
        <w:t>Distances</w:t>
      </w:r>
      <w:proofErr w:type="spellEnd"/>
    </w:p>
    <w:p w:rsidR="00CB2424" w:rsidRPr="00CC6217" w:rsidRDefault="00CC6217" w:rsidP="00CC621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Sorrento – 17 km Capri – 20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min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Positano – 33 km Pompei – 42 km Ravello – 46 km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Airport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Roma – 260 km </w:t>
      </w:r>
      <w:proofErr w:type="spellStart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Airport</w:t>
      </w:r>
      <w:proofErr w:type="spellEnd"/>
      <w:r w:rsidRPr="00CC6217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: Napoli – 70 km</w:t>
      </w:r>
      <w:bookmarkStart w:id="0" w:name="_GoBack"/>
      <w:bookmarkEnd w:id="0"/>
    </w:p>
    <w:sectPr w:rsidR="00CB2424" w:rsidRPr="00CC621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D2" w:rsidRDefault="005B29D2" w:rsidP="00992F81">
      <w:pPr>
        <w:spacing w:after="0" w:line="240" w:lineRule="auto"/>
      </w:pPr>
      <w:r>
        <w:separator/>
      </w:r>
    </w:p>
  </w:endnote>
  <w:endnote w:type="continuationSeparator" w:id="0">
    <w:p w:rsidR="005B29D2" w:rsidRDefault="005B29D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</w:t>
    </w:r>
    <w:proofErr w:type="spellStart"/>
    <w:r>
      <w:t>rentals</w:t>
    </w:r>
    <w:proofErr w:type="spellEnd"/>
    <w:r>
      <w:t xml:space="preserve"> in Italy by Samantha Russo</w:t>
    </w:r>
  </w:p>
  <w:p w:rsidR="00992F81" w:rsidRDefault="00992F81" w:rsidP="00992F81">
    <w:pPr>
      <w:pStyle w:val="Pidipagina"/>
      <w:jc w:val="center"/>
    </w:pPr>
    <w:r>
      <w:t>Via Cecco Angiolieri 4 91026 Mazara del Vallo (TP), Italy</w:t>
    </w:r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D2" w:rsidRDefault="005B29D2" w:rsidP="00992F81">
      <w:pPr>
        <w:spacing w:after="0" w:line="240" w:lineRule="auto"/>
      </w:pPr>
      <w:r>
        <w:separator/>
      </w:r>
    </w:p>
  </w:footnote>
  <w:footnote w:type="continuationSeparator" w:id="0">
    <w:p w:rsidR="005B29D2" w:rsidRDefault="005B29D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D3434"/>
    <w:multiLevelType w:val="multilevel"/>
    <w:tmpl w:val="DF3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11683"/>
    <w:multiLevelType w:val="multilevel"/>
    <w:tmpl w:val="8ACC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74620"/>
    <w:multiLevelType w:val="multilevel"/>
    <w:tmpl w:val="D6D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11"/>
  </w:num>
  <w:num w:numId="9">
    <w:abstractNumId w:val="15"/>
  </w:num>
  <w:num w:numId="10">
    <w:abstractNumId w:val="14"/>
  </w:num>
  <w:num w:numId="11">
    <w:abstractNumId w:val="9"/>
  </w:num>
  <w:num w:numId="12">
    <w:abstractNumId w:val="20"/>
  </w:num>
  <w:num w:numId="13">
    <w:abstractNumId w:val="13"/>
  </w:num>
  <w:num w:numId="14">
    <w:abstractNumId w:val="18"/>
  </w:num>
  <w:num w:numId="15">
    <w:abstractNumId w:val="17"/>
  </w:num>
  <w:num w:numId="16">
    <w:abstractNumId w:val="0"/>
  </w:num>
  <w:num w:numId="17">
    <w:abstractNumId w:val="1"/>
  </w:num>
  <w:num w:numId="18">
    <w:abstractNumId w:val="7"/>
  </w:num>
  <w:num w:numId="19">
    <w:abstractNumId w:val="16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40AFF"/>
    <w:rsid w:val="00066B18"/>
    <w:rsid w:val="000A31B0"/>
    <w:rsid w:val="000D0CE8"/>
    <w:rsid w:val="000D6746"/>
    <w:rsid w:val="000E7C51"/>
    <w:rsid w:val="001B5B91"/>
    <w:rsid w:val="00254D9D"/>
    <w:rsid w:val="00257C15"/>
    <w:rsid w:val="002927D1"/>
    <w:rsid w:val="00296428"/>
    <w:rsid w:val="002F0DDE"/>
    <w:rsid w:val="002F247F"/>
    <w:rsid w:val="003337F4"/>
    <w:rsid w:val="003655C3"/>
    <w:rsid w:val="0038494E"/>
    <w:rsid w:val="00397A2D"/>
    <w:rsid w:val="003A54CE"/>
    <w:rsid w:val="003B2634"/>
    <w:rsid w:val="003D2C57"/>
    <w:rsid w:val="00401F47"/>
    <w:rsid w:val="0040373C"/>
    <w:rsid w:val="004515AB"/>
    <w:rsid w:val="00477F3D"/>
    <w:rsid w:val="004874EB"/>
    <w:rsid w:val="004A01DD"/>
    <w:rsid w:val="004B0D80"/>
    <w:rsid w:val="004C45CF"/>
    <w:rsid w:val="004D47DC"/>
    <w:rsid w:val="004D5ECD"/>
    <w:rsid w:val="004E3EFA"/>
    <w:rsid w:val="004E45FA"/>
    <w:rsid w:val="00513C28"/>
    <w:rsid w:val="00520923"/>
    <w:rsid w:val="00532E6F"/>
    <w:rsid w:val="0054496F"/>
    <w:rsid w:val="005640D6"/>
    <w:rsid w:val="005B29D2"/>
    <w:rsid w:val="005E130D"/>
    <w:rsid w:val="005E4CC6"/>
    <w:rsid w:val="006019FD"/>
    <w:rsid w:val="00631B1A"/>
    <w:rsid w:val="00642643"/>
    <w:rsid w:val="006501A7"/>
    <w:rsid w:val="006627EF"/>
    <w:rsid w:val="006A49FD"/>
    <w:rsid w:val="006A5B08"/>
    <w:rsid w:val="006C3C56"/>
    <w:rsid w:val="006E348F"/>
    <w:rsid w:val="007579F9"/>
    <w:rsid w:val="00777519"/>
    <w:rsid w:val="007B0CB0"/>
    <w:rsid w:val="007B7BEE"/>
    <w:rsid w:val="007C30A9"/>
    <w:rsid w:val="007E5D25"/>
    <w:rsid w:val="00802F66"/>
    <w:rsid w:val="008104E5"/>
    <w:rsid w:val="00815A25"/>
    <w:rsid w:val="00816873"/>
    <w:rsid w:val="00834AF4"/>
    <w:rsid w:val="008D0D4A"/>
    <w:rsid w:val="008E594F"/>
    <w:rsid w:val="009067ED"/>
    <w:rsid w:val="0093096D"/>
    <w:rsid w:val="00944EDC"/>
    <w:rsid w:val="00975256"/>
    <w:rsid w:val="00992F81"/>
    <w:rsid w:val="0099684E"/>
    <w:rsid w:val="009A5DCB"/>
    <w:rsid w:val="009A67A2"/>
    <w:rsid w:val="009E7A6A"/>
    <w:rsid w:val="009F2743"/>
    <w:rsid w:val="009F5570"/>
    <w:rsid w:val="00A317A4"/>
    <w:rsid w:val="00A543AF"/>
    <w:rsid w:val="00A70ABF"/>
    <w:rsid w:val="00AB25CB"/>
    <w:rsid w:val="00AB5522"/>
    <w:rsid w:val="00AE0F56"/>
    <w:rsid w:val="00AF43FD"/>
    <w:rsid w:val="00B03D1C"/>
    <w:rsid w:val="00B229DB"/>
    <w:rsid w:val="00B40844"/>
    <w:rsid w:val="00B40F8D"/>
    <w:rsid w:val="00B47150"/>
    <w:rsid w:val="00B5142B"/>
    <w:rsid w:val="00B52A23"/>
    <w:rsid w:val="00B9664F"/>
    <w:rsid w:val="00BB2AAF"/>
    <w:rsid w:val="00BD4FFD"/>
    <w:rsid w:val="00C52FC7"/>
    <w:rsid w:val="00C5541C"/>
    <w:rsid w:val="00C62EAE"/>
    <w:rsid w:val="00CB2424"/>
    <w:rsid w:val="00CC6217"/>
    <w:rsid w:val="00D2530A"/>
    <w:rsid w:val="00D50E2B"/>
    <w:rsid w:val="00D904E2"/>
    <w:rsid w:val="00DB21C0"/>
    <w:rsid w:val="00DB560F"/>
    <w:rsid w:val="00DD71CB"/>
    <w:rsid w:val="00DF2405"/>
    <w:rsid w:val="00E50743"/>
    <w:rsid w:val="00E5198C"/>
    <w:rsid w:val="00E6046B"/>
    <w:rsid w:val="00E76EAE"/>
    <w:rsid w:val="00EB2105"/>
    <w:rsid w:val="00ED1E4B"/>
    <w:rsid w:val="00ED2953"/>
    <w:rsid w:val="00EE0240"/>
    <w:rsid w:val="00EF1FAA"/>
    <w:rsid w:val="00EF6CC6"/>
    <w:rsid w:val="00F1510C"/>
    <w:rsid w:val="00F35CB4"/>
    <w:rsid w:val="00F66829"/>
    <w:rsid w:val="00F91FBD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C6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CC621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CC6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C6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CC621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CC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2022-10-29T10:49:00Z</dcterms:created>
  <dcterms:modified xsi:type="dcterms:W3CDTF">2022-10-29T10:50:00Z</dcterms:modified>
</cp:coreProperties>
</file>